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Айдап салдым жылқымды теріскейге, Бақпай қойса, мал шіркін өрістей ме. Жылқы ішінен саңлақты ұстап мініп, Осылайша ән салсам, келіспей ме.</w:t>
      </w:r>
    </w:p>
    <w:p>
      <w:pPr>
        <w:spacing w:before="240" w:after="120"/>
      </w:pPr>
      <w:r>
        <w:rPr>
          <w:b/>
          <w:sz w:val="28"/>
        </w:rPr>
        <w:t xml:space="preserve">Қазақша</w:t>
      </w:r>
    </w:p>
    <w:p>
      <w:r>
        <w:rPr>
          <w:b/>
        </w:rPr>
        <w:t xml:space="preserve">Қара өлең үлгілері</w:t>
      </w:r>
    </w:p>
    <w:p>
      <w:r>
        <w:t xml:space="preserve">Айдап салдым жылқымды теріскейге,</w:t>
      </w:r>
      <w:r>
        <w:br/>
        <w:t xml:space="preserve">Бақпай қойса, мал шіркін өрістей ме.</w:t>
      </w:r>
      <w:r>
        <w:br/>
        <w:t xml:space="preserve">Жылқы ішінен саңлақты ұстап мініп,</w:t>
      </w:r>
      <w:r>
        <w:br/>
        <w:t xml:space="preserve">Осылайша ән салсам, келіспей 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94. folkenu.kz корпусы. Қаралған күні 2026-09-05.</w:t>
      </w:r>
    </w:p>
  </w:body>
</w:document>
</file>