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Болғанда айғыр жалды, ат кекілді, Көргем жоқ өзім туып сен секілді. Барады иісің жарып танауымды, Қайнатқан қалампыр сап шай секілді.</w:t>
      </w:r>
    </w:p>
    <w:p>
      <w:pPr>
        <w:spacing w:before="240" w:after="120"/>
      </w:pPr>
      <w:r>
        <w:rPr>
          <w:b/>
          <w:sz w:val="28"/>
        </w:rPr>
        <w:t xml:space="preserve">Қазақша</w:t>
      </w:r>
    </w:p>
    <w:p>
      <w:r>
        <w:rPr>
          <w:b/>
        </w:rPr>
        <w:t xml:space="preserve">Қара өлең үлгілері</w:t>
      </w:r>
    </w:p>
    <w:p>
      <w:r>
        <w:t xml:space="preserve">Болғанда айғыр жалды, ат кекілді,</w:t>
      </w:r>
      <w:r>
        <w:br/>
        <w:t xml:space="preserve">Көргем жоқ өзім туып сен секілді.</w:t>
      </w:r>
      <w:r>
        <w:br/>
        <w:t xml:space="preserve">Барады иісің жарып танауымды,</w:t>
      </w:r>
      <w:r>
        <w:br/>
        <w:t xml:space="preserve">Қайнатқан қалампыр сап шай секілді.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95. folkenu.kz корпусы. Қаралған күні 2026-09-05.</w:t>
      </w:r>
    </w:p>
  </w:body>
</w:document>
</file>