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дегенде өлеңді аяр болмас, Жамандардың сөзінде баян болмас. Осындайда шырқап қал, құрбы-құрдас, Күнде мұндай тамаша даяр болмас.</w:t>
      </w:r>
    </w:p>
    <w:p>
      <w:pPr>
        <w:spacing w:before="240" w:after="120"/>
      </w:pPr>
      <w:r>
        <w:rPr>
          <w:b/>
          <w:sz w:val="28"/>
        </w:rPr>
        <w:t xml:space="preserve">Қазақша</w:t>
      </w:r>
    </w:p>
    <w:p>
      <w:r>
        <w:rPr>
          <w:b/>
        </w:rPr>
        <w:t xml:space="preserve">Қара өлең үлгілері</w:t>
      </w:r>
    </w:p>
    <w:p>
      <w:r>
        <w:t xml:space="preserve">Айт дегенде өлеңді аяр болмас,</w:t>
      </w:r>
      <w:r>
        <w:br/>
        <w:t xml:space="preserve">Жамандардың сөзінде баян болмас.</w:t>
      </w:r>
      <w:r>
        <w:br/>
        <w:t xml:space="preserve">Осындайда шырқап қал, құрбы-құрдас,</w:t>
      </w:r>
      <w:r>
        <w:br/>
        <w:t xml:space="preserve">Күнде мұндай тамаша даяр болмас.</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103. folkenu.kz корпусы. Қаралған күні 2026-09-05.</w:t>
      </w:r>
    </w:p>
  </w:body>
</w:document>
</file>