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Арқар-құлжа, деген соң, арқар-құлжа, Атып алсам құлжаны, терісі олжа. Бұл жалғанда жастарым ойнап-күлсін, Ойнап-күлсе, өзіне тегін олжа.</w:t>
      </w:r>
    </w:p>
    <w:p>
      <w:pPr>
        <w:spacing w:before="240" w:after="120"/>
      </w:pPr>
      <w:r>
        <w:rPr>
          <w:b/>
          <w:sz w:val="28"/>
        </w:rPr>
        <w:t xml:space="preserve">Қазақша</w:t>
      </w:r>
    </w:p>
    <w:p>
      <w:r>
        <w:rPr>
          <w:b/>
        </w:rPr>
        <w:t xml:space="preserve">Қара өлең үлгілері</w:t>
      </w:r>
    </w:p>
    <w:p>
      <w:r>
        <w:t xml:space="preserve">Арқар-құлжа, деген соң, арқар-құлжа,</w:t>
      </w:r>
      <w:r>
        <w:br/>
        <w:t xml:space="preserve">Атып алсам құлжаны, терісі олжа.</w:t>
      </w:r>
      <w:r>
        <w:br/>
        <w:t xml:space="preserve">Бұл жалғанда жастарым ойнап-күлсін,</w:t>
      </w:r>
      <w:r>
        <w:br/>
        <w:t xml:space="preserve">Ойнап-күлсе, өзіне тегін олжа.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103. folkenu.kz корпусы. Қаралған күні 2026-09-05.</w:t>
      </w:r>
    </w:p>
  </w:body>
</w:document>
</file>