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Ойда да отыр ауылым, қырда да отыр, Қоңыраттар жағалай Сырда да отыр. Тапсаң, тәуір өлеңнің тазасын айт, Үлкен-кіші сөзіңді тыңдап отыр.</w:t>
      </w:r>
    </w:p>
    <w:p>
      <w:pPr>
        <w:spacing w:before="240" w:after="120"/>
      </w:pPr>
      <w:r>
        <w:rPr>
          <w:b/>
          <w:sz w:val="28"/>
        </w:rPr>
        <w:t xml:space="preserve">Қазақша</w:t>
      </w:r>
    </w:p>
    <w:p>
      <w:r>
        <w:rPr>
          <w:b/>
        </w:rPr>
        <w:t xml:space="preserve">Қара өлең үлгілері</w:t>
      </w:r>
    </w:p>
    <w:p>
      <w:r>
        <w:t xml:space="preserve">Ойда да отыр ауылым, қырда да отыр,</w:t>
      </w:r>
      <w:r>
        <w:br/>
        <w:t xml:space="preserve">Қоңыраттар жағалай Сырда да отыр.</w:t>
      </w:r>
      <w:r>
        <w:br/>
        <w:t xml:space="preserve">Тапсаң, тәуір өлеңнің тазасын айт,</w:t>
      </w:r>
      <w:r>
        <w:br/>
        <w:t xml:space="preserve">Үлкен-кіші сөзіңді тыңдап отыр.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