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Жыңғыл қайық, ендеше, жыңғыл қайық, Ауылыңда қыз бар ма бізге лайық. Ауылыңда қыз болса бізге лайық, Екі ауылдың арасын із қылайық.</w:t>
      </w:r>
    </w:p>
    <w:p>
      <w:pPr>
        <w:spacing w:before="240" w:after="120"/>
      </w:pPr>
      <w:r>
        <w:rPr>
          <w:b/>
          <w:sz w:val="28"/>
        </w:rPr>
        <w:t xml:space="preserve">Қазақша</w:t>
      </w:r>
    </w:p>
    <w:p>
      <w:r>
        <w:rPr>
          <w:b/>
        </w:rPr>
        <w:t xml:space="preserve">Қара өлең үлгілері</w:t>
      </w:r>
    </w:p>
    <w:p>
      <w:r>
        <w:t xml:space="preserve">Жыңғыл қайық, ендеше, жыңғыл қайық,</w:t>
      </w:r>
      <w:r>
        <w:br/>
        <w:t xml:space="preserve">Ауылыңда қыз бар ма бізге лайық.</w:t>
      </w:r>
      <w:r>
        <w:br/>
        <w:t xml:space="preserve">Ауылыңда қыз болса бізге лайық,</w:t>
      </w:r>
      <w:r>
        <w:br/>
        <w:t xml:space="preserve">Екі ауылдың арасын із қылайық.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109. folkenu.kz корпусы. Қаралған күні 2026-09-05.</w:t>
      </w:r>
    </w:p>
  </w:body>
</w:document>
</file>