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Көгілдірік, ендеше, көгілдірік, Көк дөненге жарасар өмілдірік. Бізге салған қолқаңыз өлең болса, Біз айтайық өлеңді төгілдіріп.</w:t>
      </w:r>
    </w:p>
    <w:p>
      <w:pPr>
        <w:spacing w:before="240" w:after="120"/>
      </w:pPr>
      <w:r>
        <w:rPr>
          <w:b/>
          <w:sz w:val="28"/>
        </w:rPr>
        <w:t xml:space="preserve">Қазақша</w:t>
      </w:r>
    </w:p>
    <w:p>
      <w:r>
        <w:rPr>
          <w:b/>
        </w:rPr>
        <w:t xml:space="preserve">Қара өлең үлгілері</w:t>
      </w:r>
    </w:p>
    <w:p>
      <w:r>
        <w:t xml:space="preserve">Көгілдірік, ендеше, көгілдірік,</w:t>
      </w:r>
      <w:r>
        <w:br/>
        <w:t xml:space="preserve">Көк дөненге жарасар өмілдірік.</w:t>
      </w:r>
      <w:r>
        <w:br/>
        <w:t xml:space="preserve">Бізге салған қолқаңыз өлең болса,</w:t>
      </w:r>
      <w:r>
        <w:br/>
        <w:t xml:space="preserve">Біз айтайық өлеңді төгілдіріп.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114. folkenu.kz корпусы. Қаралған күні 2026-09-05.</w:t>
      </w:r>
    </w:p>
  </w:body>
</w:document>
</file>