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Мысық пен қоян</w:t>
      </w:r>
    </w:p>
    <w:p>
      <w:r>
        <w:rPr>
          <w:i/>
        </w:rPr>
        <w:t xml:space="preserve">Жаз күнінде мысық пен қоян кез келіп екеуі сөйлеседі. Қоян айтады: «Екеуміз ажыраспайтын дос болалық», – депті. Сонда мысық айтады: «Олай болса жақсы болды. Менің балаларымды сенің балаларыңның үстіне алып барайық», – дейді. Екеуі балаларын жөнелтіп бірге жатып жүреді. Мысық балаларына күнде кекілік, қырғауыл тістеп әк...</w:t>
      </w:r>
    </w:p>
    <w:p>
      <w:r>
        <w:rPr>
          <w:b/>
        </w:rPr>
        <w:t xml:space="preserve">ATU: 2493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Мысық пен қоян</w:t>
      </w:r>
    </w:p>
    <w:p>
      <w:r>
        <w:t xml:space="preserve">Жаз күнінде мысық пен қоян кез келіп екеуі сөйлеседі. Қоян айтады: «Екеуміз ажыраспайтын дос болалық», – депті. Сонда мысық айтады: «Олай болса жақсы болды. Менің балаларымды сенің балаларыңның үстіне алып барайық», – дейді. Екеуі балаларын жөнелтіп бірге жатып жүреді. Мысық балаларына күнде кекілік, қырғауыл тістеп әкеліп береді. Қоян шөп-шар беріп күн көріп жүріпті. Бір күні мысық бір құсты аңдаусыздан қармап алып тірідей ұясына алып келеді. Құсты ұшып кетпесі үшін қанат, құйрығын қырқып балаларына береді. Балалары ары-бері жорғалатып ойнап, жемейді. Оны қоян көріп айтады: «Мысықжан, мынау жуас айуан екен, балалардың ішіне қосып қоя тұрып, менің балаларымның көзі ашылғанда осындай қылып ойнатайық», – депті. Мысық досының тілін қимай «мақұл» деп қосып қойыпты. Ертесіне екеуі далаға кетіпті. Құс екеуінің балаларын бәрін тойғанша жеп, қалғанын өлтіріп, кете беріпті. Мақал: «Бөрі баласы – ит болмас».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Ә.А. Диваев</w:t>
      </w:r>
    </w:p>
    <w:p>
      <w:r>
        <w:rPr>
          <w:b/>
        </w:rPr>
        <w:t xml:space="preserve">Айтушы: </w:t>
      </w:r>
      <w:r>
        <w:t xml:space="preserve">Иса Байзақов</w:t>
      </w:r>
    </w:p>
    <w:p>
      <w:r>
        <w:rPr>
          <w:b/>
        </w:rPr>
        <w:t xml:space="preserve">Жыл: </w:t>
      </w:r>
      <w:r>
        <w:t xml:space="preserve">1921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242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Орындаушы жасы: </w:t>
      </w:r>
      <w:r>
        <w:t xml:space="preserve">66</w:t>
      </w:r>
    </w:p>
    <w:p>
      <w:r>
        <w:rPr>
          <w:b/>
        </w:rPr>
        <w:t xml:space="preserve">Жинаушы аты: </w:t>
      </w:r>
      <w:r>
        <w:t xml:space="preserve">Диваев Әбубәкір Ахметжанұлы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ОҒК ҚҚ , 182-бума, 6-дәптер, 19-б.</w:t>
      </w:r>
    </w:p>
    <w:p>
      <w:r>
        <w:rPr>
          <w:b/>
        </w:rPr>
        <w:t xml:space="preserve">Цифрланған формат: </w:t>
      </w:r>
      <w:r>
        <w:t xml:space="preserve">ХТҚЕ, № 94; Боз, 216; ХТЕ, Т.1. 211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Мысық пен қоян (1921). Жинаушы: Ә.А. Диваев. Айтушы: Иса Байзақов. ATU: 2493. Дереккөз: Бабалар сөзі: Жүзтомдық.—Астана: «Фолиант», 2011. Т. 73: Хайуанаттар туралы ертегілер.—536 бет.. Беттер: 242. folkenu.kz корпусы. Қаралған күні 2026-07-18.</w:t>
      </w:r>
    </w:p>
  </w:body>
</w:document>
</file>