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Жігітке сулық қандай сұр шекпендей, Мінезі кей жаманның тай тепкендей. Барында оралыңның ойна да күл, Боларсың әлі-ақ бір күн су сепкендей.</w:t>
      </w:r>
    </w:p>
    <w:p>
      <w:pPr>
        <w:spacing w:before="240" w:after="120"/>
      </w:pPr>
      <w:r>
        <w:rPr>
          <w:b/>
          <w:sz w:val="28"/>
        </w:rPr>
        <w:t xml:space="preserve">Қазақша</w:t>
      </w:r>
    </w:p>
    <w:p>
      <w:r>
        <w:rPr>
          <w:b/>
        </w:rPr>
        <w:t xml:space="preserve">Қара өлең үлгілері</w:t>
      </w:r>
    </w:p>
    <w:p>
      <w:r>
        <w:t xml:space="preserve">Жігітке сулық қандай сұр шекпендей,</w:t>
      </w:r>
      <w:r>
        <w:br/>
        <w:t xml:space="preserve">Мінезі кей жаманның тай тепкендей.</w:t>
      </w:r>
      <w:r>
        <w:br/>
        <w:t xml:space="preserve">Барында оралыңның ойна да күл,</w:t>
      </w:r>
      <w:r>
        <w:br/>
        <w:t xml:space="preserve">Боларсың әлі-ақ бір күн су сепкендей.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117. folkenu.kz корпусы. Қаралған күні 2026-09-05.</w:t>
      </w:r>
    </w:p>
  </w:body>
</w:document>
</file>