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Қалтаңда бет қарайтын айнаң болсын, Алдайтын он бес қызды хайлаң болсын. Қаншама күйдім-сүйдім десең дағы, Жігітке өз жарындай қайдан болсын.</w:t>
      </w:r>
    </w:p>
    <w:p>
      <w:pPr>
        <w:spacing w:before="240" w:after="120"/>
      </w:pPr>
      <w:r>
        <w:rPr>
          <w:b/>
          <w:sz w:val="28"/>
        </w:rPr>
        <w:t xml:space="preserve">Қазақша</w:t>
      </w:r>
    </w:p>
    <w:p>
      <w:r>
        <w:rPr>
          <w:b/>
        </w:rPr>
        <w:t xml:space="preserve">Қара өлең үлгілері</w:t>
      </w:r>
    </w:p>
    <w:p>
      <w:r>
        <w:t xml:space="preserve">Қалтаңда бет қарайтын айнаң болсын,</w:t>
      </w:r>
      <w:r>
        <w:br/>
        <w:t xml:space="preserve">Алдайтын он бес қызды хайлаң болсын.</w:t>
      </w:r>
      <w:r>
        <w:br/>
        <w:t xml:space="preserve">Қаншама күйдім-сүйдім десең дағы,</w:t>
      </w:r>
      <w:r>
        <w:br/>
        <w:t xml:space="preserve">Жігітке өз жарындай қайдан болсын.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118. folkenu.kz корпусы. Қаралған күні 2026-09-05.</w:t>
      </w:r>
    </w:p>
  </w:body>
</w:document>
</file>