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Қалқатай, сен дегенде қандай болдым? Байланған атып бөкен сондай болдым. Кеткенде ауылың алыс, жерің шалғай, Айырылған үйірінен қаздай болдым.</w:t>
      </w:r>
    </w:p>
    <w:p>
      <w:pPr>
        <w:spacing w:before="240" w:after="120"/>
      </w:pPr>
      <w:r>
        <w:rPr>
          <w:b/>
          <w:sz w:val="28"/>
        </w:rPr>
        <w:t xml:space="preserve">Қазақша</w:t>
      </w:r>
    </w:p>
    <w:p>
      <w:r>
        <w:rPr>
          <w:b/>
        </w:rPr>
        <w:t xml:space="preserve">Қара өлең үлгілері</w:t>
      </w:r>
    </w:p>
    <w:p>
      <w:r>
        <w:t xml:space="preserve">Қалқатай, сен дегенде қандай болдым?</w:t>
      </w:r>
      <w:r>
        <w:br/>
        <w:t xml:space="preserve">Байланған атып бөкен сондай болдым.</w:t>
      </w:r>
      <w:r>
        <w:br/>
        <w:t xml:space="preserve">Кеткенде ауылың алыс, жерің шалғай,</w:t>
      </w:r>
      <w:r>
        <w:br/>
        <w:t xml:space="preserve">Айырылған үйірінен қаздай болдым.</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120</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120. folkenu.kz корпусы. Қаралған күні 2026-09-05.</w:t>
      </w:r>
    </w:p>
  </w:body>
</w:document>
</file>