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Құрбым-ау, сен үйдесең, мен бүйдейін, Суына жүгерінің нан илейін. Кеткенде ауылың алыс, беу, қалқатай, Түйедей ботасы өлген зар илейін.</w:t>
      </w:r>
    </w:p>
    <w:p>
      <w:pPr>
        <w:spacing w:before="240" w:after="120"/>
      </w:pPr>
      <w:r>
        <w:rPr>
          <w:b/>
          <w:sz w:val="28"/>
        </w:rPr>
        <w:t xml:space="preserve">Қазақша</w:t>
      </w:r>
    </w:p>
    <w:p>
      <w:r>
        <w:rPr>
          <w:b/>
        </w:rPr>
        <w:t xml:space="preserve">Қара өлең үлгілері</w:t>
      </w:r>
    </w:p>
    <w:p>
      <w:r>
        <w:t xml:space="preserve">Құрбым-ау, сен үйдесең, мен бүйдейін,</w:t>
      </w:r>
      <w:r>
        <w:br/>
        <w:t xml:space="preserve">Суына жүгерінің нан илейін.</w:t>
      </w:r>
      <w:r>
        <w:br/>
        <w:t xml:space="preserve">Кеткенде ауылың алыс, беу, қалқатай,</w:t>
      </w:r>
      <w:r>
        <w:br/>
        <w:t xml:space="preserve">Түйедей ботасы өлген зар илейін.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122. folkenu.kz корпусы. Қаралған күні 2026-09-05.</w:t>
      </w:r>
    </w:p>
  </w:body>
</w:document>
</file>