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төмендетіп, Өткен күнді елес қып, өлең етіп. Сен есіме түскенде, ерке сәулем, Еңсем түсіп отырам төмен кетіп.</w:t>
      </w:r>
    </w:p>
    <w:p>
      <w:pPr>
        <w:spacing w:before="240" w:after="120"/>
      </w:pPr>
      <w:r>
        <w:rPr>
          <w:b/>
          <w:sz w:val="28"/>
        </w:rPr>
        <w:t xml:space="preserve">Қазақша</w:t>
      </w:r>
    </w:p>
    <w:p>
      <w:r>
        <w:rPr>
          <w:b/>
        </w:rPr>
        <w:t xml:space="preserve">Қара өлең үлгілері</w:t>
      </w:r>
    </w:p>
    <w:p>
      <w:r>
        <w:t xml:space="preserve">Жоғарыдан келемін төмендетіп,</w:t>
      </w:r>
      <w:r>
        <w:br/>
        <w:t xml:space="preserve">Өткен күнді елес қып, өлең етіп.</w:t>
      </w:r>
      <w:r>
        <w:br/>
        <w:t xml:space="preserve">Сен есіме түскенде, ерке сәулем,</w:t>
      </w:r>
      <w:r>
        <w:br/>
        <w:t xml:space="preserve">Еңсем түсіп отырам төмен кетіп.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