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Қамысы Қарабаудан жеке-жеке, Жүрмейді суға айдасам жалғыз теке. Келді де «қол тұзаққа» қолым түсті, Қолымды шешіп жібер жеңеше-еке.</w:t>
      </w:r>
    </w:p>
    <w:p>
      <w:pPr>
        <w:spacing w:before="240" w:after="120"/>
      </w:pPr>
      <w:r>
        <w:rPr>
          <w:b/>
          <w:sz w:val="28"/>
        </w:rPr>
        <w:t xml:space="preserve">Қазақша</w:t>
      </w:r>
    </w:p>
    <w:p>
      <w:r>
        <w:rPr>
          <w:b/>
        </w:rPr>
        <w:t xml:space="preserve">Қара өлең үлгілері</w:t>
      </w:r>
    </w:p>
    <w:p>
      <w:r>
        <w:t xml:space="preserve">Қамысы Қарабаудан жеке-жеке,</w:t>
      </w:r>
      <w:r>
        <w:br/>
        <w:t xml:space="preserve">Жүрмейді суға айдасам жалғыз теке.</w:t>
      </w:r>
      <w:r>
        <w:br/>
        <w:t xml:space="preserve">Келді де «қол тұзаққа» қолым түсті,</w:t>
      </w:r>
      <w:r>
        <w:br/>
        <w:t xml:space="preserve">Қолымды шешіп жібер жеңеше-еке.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