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ал бола ма, Мойнында жүйрік аттың жал бола ма? Өлеңді айт дегенде айтпай кетсек, Базарға айдап салар мал болар ма?</w:t>
      </w:r>
    </w:p>
    <w:p>
      <w:pPr>
        <w:spacing w:before="240" w:after="120"/>
      </w:pPr>
      <w:r>
        <w:rPr>
          <w:b/>
          <w:sz w:val="28"/>
        </w:rPr>
        <w:t xml:space="preserve">Қазақша</w:t>
      </w:r>
    </w:p>
    <w:p>
      <w:r>
        <w:rPr>
          <w:b/>
        </w:rPr>
        <w:t xml:space="preserve">Қара өлең үлгілері</w:t>
      </w:r>
    </w:p>
    <w:p>
      <w:r>
        <w:t xml:space="preserve">Өлеңді айт дегенде ал бола ма,</w:t>
      </w:r>
      <w:r>
        <w:br/>
        <w:t xml:space="preserve">Мойнында жүйрік аттың жал бола ма?</w:t>
      </w:r>
      <w:r>
        <w:br/>
        <w:t xml:space="preserve">Өлеңді айт дегенде айтпай кетсек,</w:t>
      </w:r>
      <w:r>
        <w:br/>
        <w:t xml:space="preserve">Базарға айдап салар мал болар ма?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157. folkenu.kz корпусы. Қаралған күні 2026-09-05.</w:t>
      </w:r>
    </w:p>
  </w:body>
</w:document>
</file>