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Сөйлейін, сөйле десең, сөз келгенде, Қырық парыз, он екі иман бар кеудемде. Несіне айтар сөздің іркілейін, Осындай жиын-тойға кез келгенде.</w:t>
      </w:r>
    </w:p>
    <w:p>
      <w:pPr>
        <w:spacing w:before="240" w:after="120"/>
      </w:pPr>
      <w:r>
        <w:rPr>
          <w:b/>
          <w:sz w:val="28"/>
        </w:rPr>
        <w:t xml:space="preserve">Қазақша</w:t>
      </w:r>
    </w:p>
    <w:p>
      <w:r>
        <w:rPr>
          <w:b/>
        </w:rPr>
        <w:t xml:space="preserve">Қара өлең үлгілері</w:t>
      </w:r>
    </w:p>
    <w:p>
      <w:r>
        <w:t xml:space="preserve">Сөйлейін, сөйле десең, сөз келгенде,</w:t>
      </w:r>
      <w:r>
        <w:br/>
        <w:t xml:space="preserve">Қырық парыз, он екі иман бар кеудемде.</w:t>
      </w:r>
      <w:r>
        <w:br/>
        <w:t xml:space="preserve">Несіне айтар сөздің іркілейін,</w:t>
      </w:r>
      <w:r>
        <w:br/>
        <w:t xml:space="preserve">Осындай жиын-тойға кез келгенде.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