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Береді тойға жас сән, жасқа той сән, Өлеңді айта алмайсың, асқа тойсаң. Өлеңді он екі алуан қаптатайық, Осындай бас қосқанда қасқа-жайсаң.</w:t>
      </w:r>
    </w:p>
    <w:p>
      <w:pPr>
        <w:spacing w:before="240" w:after="120"/>
      </w:pPr>
      <w:r>
        <w:rPr>
          <w:b/>
          <w:sz w:val="28"/>
        </w:rPr>
        <w:t xml:space="preserve">Қазақша</w:t>
      </w:r>
    </w:p>
    <w:p>
      <w:r>
        <w:rPr>
          <w:b/>
        </w:rPr>
        <w:t xml:space="preserve">Қара өлең үлгілері</w:t>
      </w:r>
    </w:p>
    <w:p>
      <w:r>
        <w:t xml:space="preserve">Береді тойға жас сән, жасқа той сән,</w:t>
      </w:r>
      <w:r>
        <w:br/>
        <w:t xml:space="preserve">Өлеңді айта алмайсың, асқа тойсаң.</w:t>
      </w:r>
      <w:r>
        <w:br/>
        <w:t xml:space="preserve">Өлеңді он екі алуан қаптатайық,</w:t>
      </w:r>
      <w:r>
        <w:br/>
        <w:t xml:space="preserve">Осындай бас қосқанда қасқа-жайсаң.</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170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170. folkenu.kz корпусы. Қаралған күні 2026-09-05.</w:t>
      </w:r>
    </w:p>
  </w:body>
</w:document>
</file>