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шығар іштегі, айғайласақ, Несіне ақын боламыз, айта алмасақ. Жақсы да бар, өмірде жаман да бар, Арандармыз алды-артты байқамасақ.</w:t>
      </w:r>
    </w:p>
    <w:p>
      <w:pPr>
        <w:spacing w:before="240" w:after="120"/>
      </w:pPr>
      <w:r>
        <w:rPr>
          <w:b/>
          <w:sz w:val="28"/>
        </w:rPr>
        <w:t xml:space="preserve">Қазақша</w:t>
      </w:r>
    </w:p>
    <w:p>
      <w:r>
        <w:rPr>
          <w:b/>
        </w:rPr>
        <w:t xml:space="preserve">Қара өлең үлгілері</w:t>
      </w:r>
    </w:p>
    <w:p>
      <w:r>
        <w:t xml:space="preserve">Өлең шығар іштегі, айғайласақ,</w:t>
      </w:r>
      <w:r>
        <w:br/>
        <w:t xml:space="preserve">Несіне ақын боламыз, айта алмасақ.</w:t>
      </w:r>
      <w:r>
        <w:br/>
        <w:t xml:space="preserve">Жақсы да бар, өмірде жаман да бар,</w:t>
      </w:r>
      <w:r>
        <w:br/>
        <w:t xml:space="preserve">Арандармыз алды-артты байқамасақ.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181. folkenu.kz корпусы. Қаралған күні 2026-09-05.</w:t>
      </w:r>
    </w:p>
  </w:body>
</w:document>
</file>