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Қоршағанда айнала достарыңыз, Буынбай-ақ белбеуді бос салыңыз. Тағы талай тойларда айтысармыз, Осыменен риза боп, қош барыңыз.</w:t>
      </w:r>
    </w:p>
    <w:p>
      <w:pPr>
        <w:spacing w:before="240" w:after="120"/>
      </w:pPr>
      <w:r>
        <w:rPr>
          <w:b/>
          <w:sz w:val="28"/>
        </w:rPr>
        <w:t xml:space="preserve">Қазақша</w:t>
      </w:r>
    </w:p>
    <w:p>
      <w:r>
        <w:rPr>
          <w:b/>
        </w:rPr>
        <w:t xml:space="preserve">Қара өлең үлгілері</w:t>
      </w:r>
    </w:p>
    <w:p>
      <w:r>
        <w:t xml:space="preserve">Қоршағанда айнала достарыңыз,</w:t>
      </w:r>
      <w:r>
        <w:br/>
        <w:t xml:space="preserve">Буынбай-ақ белбеуді бос салыңыз.</w:t>
      </w:r>
      <w:r>
        <w:br/>
        <w:t xml:space="preserve">Тағы талай тойларда айтысармыз,</w:t>
      </w:r>
      <w:r>
        <w:br/>
        <w:t xml:space="preserve">Осыменен риза боп, қош барыңыз.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185. folkenu.kz корпусы. Қаралған күні 2026-09-05.</w:t>
      </w:r>
    </w:p>
  </w:body>
</w:document>
</file>