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 жері аулымның жусан ба екен, Жусанменен белімді бусам ба екен. Өлең айтпай отырған кей жастарды Отырғызбай бұл тойдан қусам ба екен.</w:t>
      </w:r>
    </w:p>
    <w:p>
      <w:pPr>
        <w:spacing w:before="240" w:after="120"/>
      </w:pPr>
      <w:r>
        <w:rPr>
          <w:b/>
          <w:sz w:val="28"/>
        </w:rPr>
        <w:t xml:space="preserve">Қазақша</w:t>
      </w:r>
    </w:p>
    <w:p>
      <w:r>
        <w:rPr>
          <w:b/>
        </w:rPr>
        <w:t xml:space="preserve">Қара өлең үлгілері</w:t>
      </w:r>
    </w:p>
    <w:p>
      <w:r>
        <w:t xml:space="preserve">Қонған жері аулымның жусан ба екен,</w:t>
      </w:r>
      <w:r>
        <w:br/>
        <w:t xml:space="preserve">Жусанменен белімді бусам ба екен.</w:t>
      </w:r>
      <w:r>
        <w:br/>
        <w:t xml:space="preserve">Өлең айтпай отырған кей жастарды</w:t>
      </w:r>
      <w:r>
        <w:br/>
        <w:t xml:space="preserve">Отырғызбай бұл тойдан қусам ба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