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Айтайын тұрған кезде айдай он бес, Бас білмес бейне асау тайдай он бес. Барында оралыңның ойна да күл, Келер күн қайта айналып қайда-ай он бес.</w:t>
      </w:r>
    </w:p>
    <w:p>
      <w:pPr>
        <w:spacing w:before="240" w:after="120"/>
      </w:pPr>
      <w:r>
        <w:rPr>
          <w:b/>
          <w:sz w:val="28"/>
        </w:rPr>
        <w:t xml:space="preserve">Қазақша</w:t>
      </w:r>
    </w:p>
    <w:p>
      <w:r>
        <w:rPr>
          <w:b/>
        </w:rPr>
        <w:t xml:space="preserve">Қара өлең үлгілері</w:t>
      </w:r>
    </w:p>
    <w:p>
      <w:r>
        <w:t xml:space="preserve">Айтайын тұрған кезде айдай он бес,</w:t>
      </w:r>
      <w:r>
        <w:br/>
        <w:t xml:space="preserve">Бас білмес бейне асау тайдай он бес.</w:t>
      </w:r>
      <w:r>
        <w:br/>
        <w:t xml:space="preserve">Барында оралыңның ойна да күл,</w:t>
      </w:r>
      <w:r>
        <w:br/>
        <w:t xml:space="preserve">Келер күн қайта айналып қайда-ай он бес.</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188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188. folkenu.kz корпусы. Қаралған күні 2026-09-05.</w:t>
      </w:r>
    </w:p>
  </w:body>
</w:document>
</file>