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Біреудің сөз береді таңдайына, Біреудің бақ береді маңдайына. Мен дағы өз кезімде тарлан болғам, Ешкімді жуытпаған шаужайына.</w:t>
      </w:r>
    </w:p>
    <w:p>
      <w:pPr>
        <w:spacing w:before="240" w:after="120"/>
      </w:pPr>
      <w:r>
        <w:rPr>
          <w:b/>
          <w:sz w:val="28"/>
        </w:rPr>
        <w:t xml:space="preserve">Қазақша</w:t>
      </w:r>
    </w:p>
    <w:p>
      <w:r>
        <w:rPr>
          <w:b/>
        </w:rPr>
        <w:t xml:space="preserve">Қара өлең үлгілері</w:t>
      </w:r>
    </w:p>
    <w:p>
      <w:r>
        <w:t xml:space="preserve">Біреудің сөз береді таңдайына,</w:t>
      </w:r>
      <w:r>
        <w:br/>
        <w:t xml:space="preserve">Біреудің бақ береді маңдайына.</w:t>
      </w:r>
      <w:r>
        <w:br/>
        <w:t xml:space="preserve">Мен дағы өз кезімде тарлан болғам,</w:t>
      </w:r>
      <w:r>
        <w:br/>
        <w:t xml:space="preserve">Ешкімді жуытпаған шаужайына.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220. folkenu.kz корпусы. Қаралған күні 2026-09-05.</w:t>
      </w:r>
    </w:p>
  </w:body>
</w:document>
</file>