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 тойды баста десең біз бастайық, Бәйгі алған жүйрік аттай ойқастайық. Тойына екі жастың келгеннен соң, Жел сөзден бір-екі ауыз біз қашпайық.</w:t>
      </w:r>
    </w:p>
    <w:p>
      <w:pPr>
        <w:spacing w:before="240" w:after="120"/>
      </w:pPr>
      <w:r>
        <w:rPr>
          <w:b/>
          <w:sz w:val="28"/>
        </w:rPr>
        <w:t xml:space="preserve">Қазақша</w:t>
      </w:r>
    </w:p>
    <w:p>
      <w:r>
        <w:rPr>
          <w:b/>
        </w:rPr>
        <w:t xml:space="preserve">Қара өлең үлгілері</w:t>
      </w:r>
    </w:p>
    <w:p>
      <w:r>
        <w:t xml:space="preserve">Бұл тойды баста десең біз бастайық,</w:t>
      </w:r>
      <w:r>
        <w:br/>
        <w:t xml:space="preserve">Бәйгі алған жүйрік аттай ойқастайық.</w:t>
      </w:r>
      <w:r>
        <w:br/>
        <w:t xml:space="preserve">Тойына екі жастың келгеннен соң,</w:t>
      </w:r>
      <w:r>
        <w:br/>
        <w:t xml:space="preserve">Жел сөзден бір-екі ауыз біз қашпайық.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231. folkenu.kz корпусы. Қаралған күні 2026-09-05.</w:t>
      </w:r>
    </w:p>
  </w:body>
</w:document>
</file>