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Тойыңды баста десең, ақын бастар, Жүйрік ат төрт аяғын шәлкем тастар. Той иесі шынымен мырза болса, Ат мінгізіп, алдыма шапан тастар.</w:t>
      </w:r>
    </w:p>
    <w:p>
      <w:pPr>
        <w:spacing w:before="240" w:after="120"/>
      </w:pPr>
      <w:r>
        <w:rPr>
          <w:b/>
          <w:sz w:val="28"/>
        </w:rPr>
        <w:t xml:space="preserve">Қазақша</w:t>
      </w:r>
    </w:p>
    <w:p>
      <w:r>
        <w:rPr>
          <w:b/>
        </w:rPr>
        <w:t xml:space="preserve">Қара өлең үлгілері</w:t>
      </w:r>
    </w:p>
    <w:p>
      <w:r>
        <w:t xml:space="preserve">Тойыңды баста десең, ақын бастар,</w:t>
      </w:r>
      <w:r>
        <w:br/>
        <w:t xml:space="preserve">Жүйрік ат төрт аяғын шәлкем тастар.</w:t>
      </w:r>
      <w:r>
        <w:br/>
        <w:t xml:space="preserve">Той иесі шынымен мырза болса,</w:t>
      </w:r>
      <w:r>
        <w:br/>
        <w:t xml:space="preserve">Ат мінгізіп, алдыма шапан тастар.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