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Айдынға үйрек ұшып, қаз қонады, Қанағат барға жақсы мәз болады. Тойбастар аз болды деп қомсынбаңыз, Әрқашан асыл нәрсе аз болады.</w:t>
      </w:r>
    </w:p>
    <w:p>
      <w:pPr>
        <w:spacing w:before="240" w:after="120"/>
      </w:pPr>
      <w:r>
        <w:rPr>
          <w:b/>
          <w:sz w:val="28"/>
        </w:rPr>
        <w:t xml:space="preserve">Қазақша</w:t>
      </w:r>
    </w:p>
    <w:p>
      <w:r>
        <w:rPr>
          <w:b/>
        </w:rPr>
        <w:t xml:space="preserve">Қара өлең үлгілері</w:t>
      </w:r>
    </w:p>
    <w:p>
      <w:r>
        <w:t xml:space="preserve">Айдынға үйрек ұшып, қаз қонады,</w:t>
      </w:r>
      <w:r>
        <w:br/>
        <w:t xml:space="preserve">Қанағат барға жақсы мәз болады.</w:t>
      </w:r>
      <w:r>
        <w:br/>
        <w:t xml:space="preserve">Тойбастар аз болды деп қомсынбаңыз,</w:t>
      </w:r>
      <w:r>
        <w:br/>
        <w:t xml:space="preserve">Әрқашан асыл нәрсе аз болады.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234. folkenu.kz корпусы. Қаралған күні 2026-09-05.</w:t>
      </w:r>
    </w:p>
  </w:body>
</w:document>
</file>