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 еріп, жер көктемдей жаз бола ма, Мұз кетпей айдын көлге қаз қона ма? Наурызда ойнамаса думандатып, Көңілі адамдардың мәз бола ма?</w:t>
      </w:r>
    </w:p>
    <w:p>
      <w:pPr>
        <w:spacing w:before="240" w:after="120"/>
      </w:pPr>
      <w:r>
        <w:rPr>
          <w:b/>
          <w:sz w:val="28"/>
        </w:rPr>
        <w:t xml:space="preserve">Қазақша</w:t>
      </w:r>
    </w:p>
    <w:p>
      <w:r>
        <w:rPr>
          <w:b/>
        </w:rPr>
        <w:t xml:space="preserve">Қара өлең үлгілері</w:t>
      </w:r>
    </w:p>
    <w:p>
      <w:r>
        <w:t xml:space="preserve">Қар еріп, жер көктемдей жаз бола ма,</w:t>
      </w:r>
      <w:r>
        <w:br/>
        <w:t xml:space="preserve">Мұз кетпей айдын көлге қаз қона ма?</w:t>
      </w:r>
      <w:r>
        <w:br/>
        <w:t xml:space="preserve">Наурызда ойнамаса думандатып,</w:t>
      </w:r>
      <w:r>
        <w:br/>
        <w:t xml:space="preserve">Көңілі адамдардың мәз бола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237. folkenu.kz корпусы. Қаралған күні 2026-09-05.</w:t>
      </w:r>
    </w:p>
  </w:body>
</w:document>
</file>