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Арғымақтан ат жақсы, шабыс болса, Ағайыннан жат жақсы, таныс болса. Жолдас болсаң жаманмен, жарға жығар, Жазатайым аяғың шалыс болса.</w:t>
      </w:r>
    </w:p>
    <w:p>
      <w:pPr>
        <w:spacing w:before="240" w:after="120"/>
      </w:pPr>
      <w:r>
        <w:rPr>
          <w:b/>
          <w:sz w:val="28"/>
        </w:rPr>
        <w:t xml:space="preserve">Қазақша</w:t>
      </w:r>
    </w:p>
    <w:p>
      <w:r>
        <w:rPr>
          <w:b/>
        </w:rPr>
        <w:t xml:space="preserve">Қара өлең үлгілері</w:t>
      </w:r>
    </w:p>
    <w:p>
      <w:r>
        <w:t xml:space="preserve">Арғымақтан ат жақсы, шабыс болса,</w:t>
      </w:r>
      <w:r>
        <w:br/>
        <w:t xml:space="preserve">Ағайыннан жат жақсы, таныс болса.</w:t>
      </w:r>
      <w:r>
        <w:br/>
        <w:t xml:space="preserve">Жолдас болсаң жаманмен, жарға жығар,</w:t>
      </w:r>
      <w:r>
        <w:br/>
        <w:t xml:space="preserve">Жазатайым аяғың шалыс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