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Қамыстың ат байлама сабағына, Адамның жолдас болма жаманына. Басыңа екі талай күн туғанда, Дұшпанның тастап берер табанына.</w:t>
      </w:r>
    </w:p>
    <w:p>
      <w:pPr>
        <w:spacing w:before="240" w:after="120"/>
      </w:pPr>
      <w:r>
        <w:rPr>
          <w:b/>
          <w:sz w:val="28"/>
        </w:rPr>
        <w:t xml:space="preserve">Қазақша</w:t>
      </w:r>
    </w:p>
    <w:p>
      <w:r>
        <w:rPr>
          <w:b/>
        </w:rPr>
        <w:t xml:space="preserve">Қара өлең үлгілері</w:t>
      </w:r>
    </w:p>
    <w:p>
      <w:r>
        <w:t xml:space="preserve">Қамыстың ат байлама сабағына,</w:t>
      </w:r>
      <w:r>
        <w:br/>
        <w:t xml:space="preserve">Адамның жолдас болма жаманына.</w:t>
      </w:r>
      <w:r>
        <w:br/>
        <w:t xml:space="preserve">Басыңа екі талай күн туғанда,</w:t>
      </w:r>
      <w:r>
        <w:br/>
        <w:t xml:space="preserve">Дұшпанның тастап берер табанына.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245. folkenu.kz корпусы. Қаралған күні 2026-09-05.</w:t>
      </w:r>
    </w:p>
  </w:body>
</w:document>
</file>