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шал боларсың, Орныңнан жатсаң тұрмас сал боларсың. Қайтесің аңсап өткен балалықты, Жігіттік шағыңа осы зар боларсың.</w:t>
      </w:r>
    </w:p>
    <w:p>
      <w:pPr>
        <w:spacing w:before="240" w:after="120"/>
      </w:pPr>
      <w:r>
        <w:rPr>
          <w:b/>
          <w:sz w:val="28"/>
        </w:rPr>
        <w:t xml:space="preserve">Қазақша</w:t>
      </w:r>
    </w:p>
    <w:p>
      <w:r>
        <w:rPr>
          <w:b/>
        </w:rPr>
        <w:t xml:space="preserve">Қара өлең үлгілері</w:t>
      </w:r>
    </w:p>
    <w:p>
      <w:r>
        <w:t xml:space="preserve">Сөйлей бер, қызыл тілім, шал боларсың,</w:t>
      </w:r>
      <w:r>
        <w:br/>
        <w:t xml:space="preserve">Орныңнан жатсаң тұрмас сал боларсың.</w:t>
      </w:r>
      <w:r>
        <w:br/>
        <w:t xml:space="preserve">Қайтесің аңсап өткен балалықты,</w:t>
      </w:r>
      <w:r>
        <w:br/>
        <w:t xml:space="preserve">Жігіттік шағыңа осы зар боларсың.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