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Сағынсаң сағыныңыз туысқанды, Туыспен талай көрдік суысқанды. Жыласып көріскенге куә болдық, Ұмытып араздасып қуысқанды.</w:t>
      </w:r>
    </w:p>
    <w:p>
      <w:pPr>
        <w:spacing w:before="240" w:after="120"/>
      </w:pPr>
      <w:r>
        <w:rPr>
          <w:b/>
          <w:sz w:val="28"/>
        </w:rPr>
        <w:t xml:space="preserve">Қазақша</w:t>
      </w:r>
    </w:p>
    <w:p>
      <w:r>
        <w:rPr>
          <w:b/>
        </w:rPr>
        <w:t xml:space="preserve">Қара өлең үлгілері</w:t>
      </w:r>
    </w:p>
    <w:p>
      <w:r>
        <w:t xml:space="preserve">Сағынсаң сағыныңыз туысқанды,</w:t>
      </w:r>
      <w:r>
        <w:br/>
        <w:t xml:space="preserve">Туыспен талай көрдік суысқанды.</w:t>
      </w:r>
      <w:r>
        <w:br/>
        <w:t xml:space="preserve">Жыласып көріскенге куә болдық,</w:t>
      </w:r>
      <w:r>
        <w:br/>
        <w:t xml:space="preserve">Ұмытып араздасып қуысқанды.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