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 нұрланар аспанда толған сайын, Не демейді жау ісің оңған сайын. Ақыл таяқ болғанда, ашу—пышақ, Таусылмай ма таяғың жонған сайын.</w:t>
      </w:r>
    </w:p>
    <w:p>
      <w:pPr>
        <w:spacing w:before="240" w:after="120"/>
      </w:pPr>
      <w:r>
        <w:rPr>
          <w:b/>
          <w:sz w:val="28"/>
        </w:rPr>
        <w:t xml:space="preserve">Қазақша</w:t>
      </w:r>
    </w:p>
    <w:p>
      <w:r>
        <w:rPr>
          <w:b/>
        </w:rPr>
        <w:t xml:space="preserve">Қара өлең үлгілері</w:t>
      </w:r>
    </w:p>
    <w:p>
      <w:r>
        <w:t xml:space="preserve">Ай нұрланар аспанда толған сайын,</w:t>
      </w:r>
      <w:r>
        <w:br/>
        <w:t xml:space="preserve">Не демейді жау ісің оңған сайын.</w:t>
      </w:r>
      <w:r>
        <w:br/>
        <w:t xml:space="preserve">Ақыл таяқ болғанда, ашу—пышақ,</w:t>
      </w:r>
      <w:r>
        <w:br/>
        <w:t xml:space="preserve">Таусылмай ма таяғың жонған сайын.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249. folkenu.kz корпусы. Қаралған күні 2026-10-20.</w:t>
      </w:r>
    </w:p>
  </w:body>
</w:document>
</file>