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 бер, қызыл тілім, сен де өлерсің, Жылқыдай делбе болған дөңгелерсің. Бір күні ажал тура келіп қалса, Келмей тілің орамға демде өлерсің.</w:t>
      </w:r>
    </w:p>
    <w:p>
      <w:pPr>
        <w:spacing w:before="240" w:after="120"/>
      </w:pPr>
      <w:r>
        <w:rPr>
          <w:b/>
          <w:sz w:val="28"/>
        </w:rPr>
        <w:t xml:space="preserve">Қазақша</w:t>
      </w:r>
    </w:p>
    <w:p>
      <w:r>
        <w:rPr>
          <w:b/>
        </w:rPr>
        <w:t xml:space="preserve">Қара өлең үлгілері</w:t>
      </w:r>
    </w:p>
    <w:p>
      <w:r>
        <w:t xml:space="preserve">Сөйлей бер, қызыл тілім, сен де өлерсің,</w:t>
      </w:r>
      <w:r>
        <w:br/>
        <w:t xml:space="preserve">Жылқыдай делбе болған дөңгелерсің.</w:t>
      </w:r>
      <w:r>
        <w:br/>
        <w:t xml:space="preserve">Бір күні ажал тура келіп қалса,</w:t>
      </w:r>
      <w:r>
        <w:br/>
        <w:t xml:space="preserve">Келмей тілің орамға демде өлерсің.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252. folkenu.kz корпусы. Қаралған күні 2026-10-20.</w:t>
      </w:r>
    </w:p>
  </w:body>
</w:document>
</file>