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Адам басы тағдырдың добы деген, Қайда ұрса сонда кетер қолыменен. Тыңнан із салып кетсе алдыңғы арба, Соңғы арба жүрер болар соныменен.</w:t>
      </w:r>
    </w:p>
    <w:p>
      <w:pPr>
        <w:spacing w:before="240" w:after="120"/>
      </w:pPr>
      <w:r>
        <w:rPr>
          <w:b/>
          <w:sz w:val="28"/>
        </w:rPr>
        <w:t xml:space="preserve">Қазақша</w:t>
      </w:r>
    </w:p>
    <w:p>
      <w:r>
        <w:rPr>
          <w:b/>
        </w:rPr>
        <w:t xml:space="preserve">Қара өлең үлгілері</w:t>
      </w:r>
    </w:p>
    <w:p>
      <w:r>
        <w:t xml:space="preserve">Адам басы тағдырдың добы деген,</w:t>
      </w:r>
      <w:r>
        <w:br/>
        <w:t xml:space="preserve">Қайда ұрса сонда кетер қолыменен.</w:t>
      </w:r>
      <w:r>
        <w:br/>
        <w:t xml:space="preserve">Тыңнан із салып кетсе алдыңғы арба,</w:t>
      </w:r>
      <w:r>
        <w:br/>
        <w:t xml:space="preserve">Соңғы арба жүрер болар соныменен.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254. folkenu.kz корпусы. Қаралған күні 2026-10-20.</w:t>
      </w:r>
    </w:p>
  </w:body>
</w:document>
</file>