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Ошақты туралы</w:t>
      </w:r>
    </w:p>
    <w:p>
      <w:r>
        <w:rPr>
          <w:i/>
        </w:rPr>
        <w:t xml:space="preserve">Жәлменбеттің үшінші жұбайының аты – Тұмар. Қартайғанша шашы ағармапты. Сондықтан жасы кішілер ол кісіні «Қарашаш ана» деп атайтын болыпты. Одан туған баланың аты – Атша бар. Бұл есім ру атын алып кете алмайды. Одан жараған үрім-ұрпақ «Ошақты» атанып кетеді. Ол жөнінде мынадай аңыз бар: Енші алу рәсімінде Тұмардың алдын...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Ошақты туралы</w:t>
      </w:r>
    </w:p>
    <w:p>
      <w:r>
        <w:t xml:space="preserve">Жәлменбеттің үшінші жұбайының аты – Тұмар. Қартайғанша шашы ағармапты. Сондықтан жасы кішілер ол кісіні «Қарашаш ана» деп атайтын болыпты. Одан туған баланың аты – Атша бар. Бұл есім ру атын алып кете алмайды. Одан жараған үрім-ұрпақ «Ошақты» атанып кетеді. Ол жөнінде мынадай аңыз бар: </w:t>
      </w:r>
      <w:r>
        <w:br/>
        <w:t xml:space="preserve">Енші алу рәсімінде Тұмардың алдына боз биені жетелеп әкеліп, оның «сауырын тамғала» деп қолына ыстық көсеу беріпті. Ол қып-қызыл көсеумен бие санына үш бұрыш тұмарша тамға басыпты. Сол тамғаны кейін ел-жұрт «үш аяқты ошақ тамға» деп кетіпті. Бұл аңыздың бірінші түрі. </w:t>
      </w:r>
      <w:r>
        <w:br/>
        <w:t xml:space="preserve">Екіншісі – ауылға жау шапқанда біреу малын жетектеп, екіншісі көрпе-төсегін арқалап қашқанда, Тұмар ана үш аяқты ошағын ала қашыпты. Үшіншісі – ұлы Атшабарды ошақ басында босаныпты дегенге саяды.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Ошақты туралы. Дереккөз: Бабалар сөзі: Жүзтомдық.—Астана: «Фолиант», 2012. Т. 83: Шежірелік аңыздар.—448 бет.. Беттер: 119. folkenu.kz корпусы. Қаралған күні 2026-10-20.</w:t>
      </w:r>
    </w:p>
  </w:body>
</w:document>
</file>