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Тексізден текті шықпас мақтаса да, Қанатын қыран ұшар қақпаса да. Жаманның ісі алға баспақ емес, Жақсылар жазатайым жақтаса да.</w:t>
      </w:r>
    </w:p>
    <w:p>
      <w:pPr>
        <w:spacing w:before="240" w:after="120"/>
      </w:pPr>
      <w:r>
        <w:rPr>
          <w:b/>
          <w:sz w:val="28"/>
        </w:rPr>
        <w:t xml:space="preserve">Қазақша</w:t>
      </w:r>
    </w:p>
    <w:p>
      <w:r>
        <w:rPr>
          <w:b/>
        </w:rPr>
        <w:t xml:space="preserve">Қара өлең үлгілері</w:t>
      </w:r>
    </w:p>
    <w:p>
      <w:r>
        <w:t xml:space="preserve">Тексізден текті шықпас мақтаса да,</w:t>
      </w:r>
      <w:r>
        <w:br/>
        <w:t xml:space="preserve">Қанатын қыран ұшар қақпаса да.</w:t>
      </w:r>
      <w:r>
        <w:br/>
        <w:t xml:space="preserve">Жаманның ісі алға баспақ емес,</w:t>
      </w:r>
      <w:r>
        <w:br/>
        <w:t xml:space="preserve">Жақсылар жазатайым жақтаса да.</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263</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263. folkenu.kz корпусы. Қаралған күні 2026-10-20.</w:t>
      </w:r>
    </w:p>
  </w:body>
</w:document>
</file>