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Қылбелбеу</w:t>
      </w:r>
    </w:p>
    <w:p>
      <w:r>
        <w:rPr>
          <w:i/>
        </w:rPr>
        <w:t xml:space="preserve">Жалпы Жаманбайдың бес баласын «Қылбелбеу – Құрбан» деп атайды. Қылбелбеу деп отырғанымыз – Сырман, Ноғай, Таңатар, Мәмбет. Төртеуі де батыр, барымташы, оның үстіне заман сондай, бала-шағаны асырау керек дегендей, сыртқа шықсамал жетектеп қайтатын өнерлері болған екен. Сондықтан дабелдерінен қыл арқан түспепті. Осыдан т...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Қылбелбеу</w:t>
      </w:r>
    </w:p>
    <w:p>
      <w:r>
        <w:t xml:space="preserve">Жалпы Жаманбайдың бес баласын «Қылбелбеу – Құрбан» деп атайды. Қылбелбеу деп отырғанымыз – Сырман, Ноғай, Таңатар, Мәмбет. Төртеуі де батыр, барымташы, оның үстіне заман сондай, бала-шағаны асырау керек дегендей, сыртқа шықсамал жетектеп қайтатын өнерлері болған екен. Сондықтан дабелдерінен қыл арқан түспепті. Осыдан төртеуі «Қылбелбеу» атанып кеткен.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Қылбелбеу. Дереккөз: Бабалар сөзі: Жүзтомдық.—Астана: «Фолиант», 2012. Т. 83: Шежірелік аңыздар.—448 бет.. Беттер: 250. folkenu.kz корпусы. Қаралған күні 2026-10-21.</w:t>
      </w:r>
    </w:p>
  </w:body>
</w:document>
</file>