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Жаяу дел-дал</w:t>
      </w:r>
    </w:p>
    <w:p>
      <w:r>
        <w:rPr>
          <w:i/>
        </w:rPr>
        <w:t xml:space="preserve">Ертеде бір сыбызғышы бай болыпты. Сыбызғының назды қоңыр үнін ести-ести жылқылары да сыбызғы даусына әбден үйреніп алыпты. Бай сыбызғы тартқанда өрісте жатқан жылқылары шұрқырап қораға келеді екен. Күндердің бір күнінде ұрылар тобы келеді де, байдың жылқысын айдап кетеді. Бай ұры айдап кеткен жылқыларының ізіне түсіп а...</w:t>
      </w:r>
    </w:p>
    <w:p>
      <w:pPr>
        <w:spacing w:before="240" w:after="120"/>
      </w:pPr>
      <w:r>
        <w:rPr>
          <w:b/>
          <w:sz w:val="28"/>
        </w:rPr>
        <w:t xml:space="preserve">Қазақша</w:t>
      </w:r>
    </w:p>
    <w:p>
      <w:r>
        <w:rPr>
          <w:b/>
        </w:rPr>
        <w:t xml:space="preserve">Жаяу дел-дал </w:t>
      </w:r>
    </w:p>
    <w:p>
      <w:r>
        <w:t xml:space="preserve">Ертеде бір сыбызғышы бай болыпты. Сыбызғының назды қоңыр үнін ести-ести жылқылары да сыбызғы даусына әбден үйреніп алыпты. Бай сыбызғы тартқанда өрісте жатқан жылқылары шұрқырап қораға келеді екен. Күндердің бір күнінде ұрылар тобы келеді де, байдың жылқысын айдап кетеді. Бай ұры айдап кеткен жылқыларының ізіне түсіп артынан қуады. Бірақ көзіне ештеңе шалына қоймайды. Жылқысының қарасын көре алмай торыққан бай бір төбенің басына шығып алады да, дағдысына басып, сыбызғысын тартады. Ұры қолында иіріліп айдалып бара жатқан жылқы сыбызғы даусын естіп ұрылардың қайыруына бой бермей, қайырыла қашып сыбызғы тартып отырған байдың қасына келеді. Таң-тамаша болған ұрылар жылқының соңынан қуа келсе, қалың жылқы байды қоршап тұрғанын көреді. Ашуланған ұрылар байдың қолын байлап тастайды да, сыбызғысын бөліп лақтырып жіберіп, жылқыны айдап жүре береді. Қолы байлаулы бай жүріп отырып үйіне келіп, дел-дал боп отырып осы күйді тартыпты-мыс. </w:t>
      </w:r>
    </w:p>
    <w:p>
      <w:pPr>
        <w:spacing w:before="240" w:after="120"/>
      </w:pPr>
      <w:r>
        <w:rPr>
          <w:b/>
          <w:sz w:val="28"/>
        </w:rPr>
        <w:t xml:space="preserve">Ағылшын</w:t>
      </w:r>
    </w:p>
    <w:p>
      <w:r>
        <w:rPr>
          <w:b/>
        </w:rPr>
        <w:t xml:space="preserve">On foot, del-dal</w:t>
      </w:r>
    </w:p>
    <w:p>
      <w:r>
        <w:t xml:space="preserve">Once upon a time, there was a flute player who was wealthy. His horses, having listened to the sweet, mellow sound of the flute, became accustomed to the flute's voice. Whenever the wealthy man played the flute, the horses lying in the pasture would come galloping to the corral. One day, a group of thieves came and drove away the wealthy man's horses. The wealthy man followed the trail of the stolen horses, but he couldn't see anything. Feeling despondent at not being able to see his horses, he climbed to the top of a hill and, as was his habit, began to play his flute. The thieves, hearing the sound of the flute, found that the horses they were driving in a circle would not obey their commands and instead turned back, coming to the side of the wealthy man who was playing the flute. Astonished, the thieves rushed after the horses and saw that a thick herd of horses was surrounding the wealthy man. Enraged, the thieves tied the wealthy man's hands, threw away his flute, and continued to drive the horses away. With his hands bound, the wealthy man made his way home, and while sitting in despair, he played this tune.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132-133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Жаяу дел-дал. Дереккөз: Бабалар сөзі: Жүзтомдық.—Астана: «Фолиант», 2012. Т. 84: Күй аңыздар.—432 бет.. Беттер: 132-133. folkenu.kz корпусы. Қаралған күні 2026-10-20.</w:t>
      </w:r>
    </w:p>
  </w:body>
</w:document>
</file>