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Бозтөбе</w:t>
      </w:r>
    </w:p>
    <w:p>
      <w:r>
        <w:rPr>
          <w:i/>
        </w:rPr>
        <w:t xml:space="preserve">Өткен ғасырда Қазақстанның батысында бір жылы ашаршылық болып, мал көп қырылыпты. Ашыққан халық күнелтіс іздеп, жан-жаққа кете барады. Сол жылы Нарынның батыс жағындағы Боғда тауының етегіне қоныстанған ел де аралап жүрген домбырашы Боғда, осы бір уақиғаның куәсі болып, сол төбенің басында отырып, «Әдірә қалған Бозтөбе...</w:t>
      </w:r>
    </w:p>
    <w:p>
      <w:pPr>
        <w:spacing w:before="240" w:after="120"/>
      </w:pPr>
      <w:r>
        <w:rPr>
          <w:b/>
          <w:sz w:val="28"/>
        </w:rPr>
        <w:t xml:space="preserve">Қазақша</w:t>
      </w:r>
    </w:p>
    <w:p>
      <w:r>
        <w:rPr>
          <w:b/>
        </w:rPr>
        <w:t xml:space="preserve">Бозтөбе</w:t>
      </w:r>
    </w:p>
    <w:p>
      <w:r>
        <w:t xml:space="preserve">Өткен ғасырда Қазақстанның батысында бір жылы ашаршылық болып, мал көп қырылыпты. Ашыққан халық күнелтіс іздеп, жан-жаққа кете барады. Сол жылы Нарынның батыс жағындағы Боғда тауының етегіне қоныстанған ел де аралап жүрген домбырашы Боғда, осы бір уақиғаның куәсі болып, сол төбенің басында отырып, «Әдірә қалған Бозтөбе» деп күй шығарыпты. Сөйтіп, Боғданың бұл күйі кейіннен «Бозтөбе» аталып, халық арасына кеңінен таралыпты. </w:t>
      </w:r>
    </w:p>
    <w:p>
      <w:pPr>
        <w:spacing w:before="240" w:after="120"/>
      </w:pPr>
      <w:r>
        <w:rPr>
          <w:b/>
          <w:sz w:val="28"/>
        </w:rPr>
        <w:t xml:space="preserve">Ағылшын</w:t>
      </w:r>
    </w:p>
    <w:p>
      <w:r>
        <w:rPr>
          <w:b/>
        </w:rPr>
        <w:t xml:space="preserve">Boztobe</w:t>
      </w:r>
    </w:p>
    <w:p>
      <w:r>
        <w:t xml:space="preserve">In the last century, there was a famine in the west of Kazakhstan, and many livestock perished. The starving people, in search of a livelihood, began to leave in all directions. That year, the people who settled at the foot of the Bogda Mountain on the western side of Naryn witnessed this event through a wandering dombra player named Bogda, who, sitting on top of that hill, composed a tune called "Adyra Qalğan Boztöbe." Thus, this tune by Bogda later became known as "Boztöbe" and spread widely among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178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Бозтөбе. Дереккөз: Бабалар сөзі: Жүзтомдық.—Астана: «Фолиант», 2012. Т. 84: Күй аңыздар.—432 бет.. Беттер: 178. folkenu.kz корпусы. Қаралған күні 2026-10-20.</w:t>
      </w:r>
    </w:p>
  </w:body>
</w:document>
</file>