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Айнам қалды (ІІ нұсқа)</w:t>
      </w:r>
    </w:p>
    <w:p>
      <w:r>
        <w:rPr>
          <w:i/>
        </w:rPr>
        <w:t xml:space="preserve">Өткен ғасырда, Батыс Қазақстандағы төрелердің ауылында елге қадірлі, шебер домбырашы атанған Ханым деген қыз болыпты. Сол ауылда Ханымның жасынан сүйген Оспан атты жігіті бар екен. Оспан сіңірі шыққан кедей болады. Бір ауылда жүрсе де, бұл екі жас ата заңынан аттап, бір- біріне қосыла алмайды. Сөйтіп жүргенде Ханымды б...</w:t>
      </w:r>
    </w:p>
    <w:p>
      <w:pPr>
        <w:spacing w:before="240" w:after="120"/>
      </w:pPr>
      <w:r>
        <w:rPr>
          <w:b/>
          <w:sz w:val="28"/>
        </w:rPr>
        <w:t xml:space="preserve">Қазақша</w:t>
      </w:r>
    </w:p>
    <w:p>
      <w:r>
        <w:rPr>
          <w:b/>
        </w:rPr>
        <w:t xml:space="preserve">Айнам қалды (ІІ нұсқа) </w:t>
      </w:r>
    </w:p>
    <w:p>
      <w:r>
        <w:t xml:space="preserve">Өткен ғасырда, Батыс Қазақстандағы төрелердің ауылында елге қадірлі, шебер домбырашы атанған Ханым деген қыз болыпты. Сол ауылда Ханымның жасынан сүйген Оспан атты жігіті бар екен. Оспан сіңірі шыққан кедей болады. </w:t>
      </w:r>
      <w:r>
        <w:br/>
        <w:t xml:space="preserve">Бір ауылда жүрсе де, бұл екі жас ата заңынан аттап, бір- біріне қосыла алмайды. Сөйтіп жүргенде Ханымды бір байдың баласына ұзатады. Оспан болса, елдегі бір кедейдің қызына үйленеді. Жалшылықта жүрген Оспан Орынбор, Ойыл жәрмеңкелеріне байдың малын айдап жиі барады екен. Сондай сапарларының бірінде Оспан Орынбордан Ханымға арнап ескерткіш ретінде бір әдемі айна әкеліп, көзімдей көріп жүр деп сыйға тартыпты. Арада бірнеше жыл өтіп, Ханым елде қалған Оспанды ойлап, есіне түсіру үшін айнаға қарайын десе, айна жоқ болып шығады. Сонда Ханым домбырасын алып, «Көшкен жұртта айнам қалды» деп күй тартыпты. Сөйтіп, халық арасында Ханымның бұл күйі «Айнам қалды» атанып кеткен. </w:t>
      </w:r>
      <w:r>
        <w:br/>
        <w:t xml:space="preserve"/>
      </w:r>
    </w:p>
    <w:p>
      <w:pPr>
        <w:spacing w:before="240" w:after="120"/>
      </w:pPr>
      <w:r>
        <w:rPr>
          <w:b/>
          <w:sz w:val="28"/>
        </w:rPr>
        <w:t xml:space="preserve">Ағылшын</w:t>
      </w:r>
    </w:p>
    <w:p>
      <w:r>
        <w:rPr>
          <w:b/>
        </w:rPr>
        <w:t xml:space="preserve">I was left with a mirror (Version II)</w:t>
      </w:r>
    </w:p>
    <w:p>
      <w:r>
        <w:t xml:space="preserve">In the last century, in the village of the noblemen in Western Kazakhstan, there lived a girl named Khanim, who became a respected and skilled dombra player. In that village, there was a young man named Ospan, who had loved Khanim since childhood. Ospan was a destitute man. </w:t>
      </w:r>
      <w:r>
        <w:br/>
        <w:t xml:space="preserve"/>
      </w:r>
      <w:r>
        <w:br/>
        <w:t xml:space="preserve">Although they lived in the same village, these two young people could not unite due to the laws of the land. While this was happening, Khanim was married off to the son of a wealthy man. Ospan, on the other hand, married the daughter of another poor man. While serving as a laborer, Ospan often drove the wealthy man's livestock to the markets in Orenburg and Oiyl. On one of those trips, Ospan brought back a beautiful mirror from Orenburg as a keepsake for Khanim, saying, "Keep it close, as I see you in it." </w:t>
      </w:r>
      <w:r>
        <w:br/>
        <w:t xml:space="preserve"/>
      </w:r>
      <w:r>
        <w:br/>
        <w:t xml:space="preserve">Several years passed, and Khanim, thinking of Ospan who remained in the village, wanted to look at the mirror to remember him, but the mirror was nowhere to be found. Then Khanim took her dombra and played a tune, saying, "My mirror was left behind with the departed." Thus, this tune by Khanim became known among the people as "My Mirror Left Behind."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324-325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Айнам қалды (ІІ нұсқа). Дереккөз: Бабалар сөзі: Жүзтомдық.—Астана: «Фолиант», 2012. Т. 84: Күй аңыздар.—432 бет.. Беттер: 324-325. folkenu.kz корпусы. Қаралған күні 2026-10-21.</w:t>
      </w:r>
    </w:p>
  </w:body>
</w:document>
</file>