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Сәмен қу</w:t>
      </w:r>
    </w:p>
    <w:p>
      <w:r>
        <w:rPr>
          <w:i/>
        </w:rPr>
        <w:t xml:space="preserve">Сәмен мен Бақтияр дейтін замандасы кеңесіп отырып, әңгіменің арасында Бақтияр өзінің әйелін мақтайды. «Әйелім өзіме сенеді, мен арамдық істемейім, о да аман, кісі сөзіне ермейді»,—дейді. Сәмен: —Ол бекер, ол ашуланады да, сөзге де ерер,—дейді. Ақыры, екеуі сөз байласады. Сәмен азғырмақшы болады. Бір кезде Сәмен Бақтияр...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Сәмен қу</w:t>
      </w:r>
    </w:p>
    <w:p>
      <w:r>
        <w:t xml:space="preserve">Сәмен мен Бақтияр дейтін замандасы кеңесіп отырып, әңгіменің арасында Бақтияр өзінің әйелін мақтайды. «Әйелім өзіме сенеді, мен арамдық істемейім, о да аман, кісі сөзіне ермейді»,—дейді. Сәмен:</w:t>
      </w:r>
      <w:r>
        <w:br/>
        <w:t xml:space="preserve">—Ол бекер, ол ашуланады да, сөзге де ерер,—дейді. Ақыры, екеуі сөз байласады. Сәмен азғырмақшы болады.</w:t>
      </w:r>
      <w:r>
        <w:br/>
        <w:t xml:space="preserve">Бір кезде Сәмен Бақтиярдың үйіне келіп, ешнәрсе күтпестен Құран оқиды. Артынан көңіл айтады. Сонда отырған 4-5 адамға:</w:t>
      </w:r>
      <w:r>
        <w:br/>
        <w:t xml:space="preserve">—Е, Бақтияр анаугі ана елден әйел алмай, басқа елден әйел алған ба?—дейді. Отырғандар аң-таң болып, «жоқ, ондай, мұнда [й] өзгеріс болған жоқ»,—дейді.</w:t>
      </w:r>
      <w:r>
        <w:br/>
        <w:t xml:space="preserve">Сәмен:</w:t>
      </w:r>
      <w:r>
        <w:br/>
        <w:t xml:space="preserve">—Неге Бақтияр... ана қалхоздан бір әйелге сөйлесіп жүр еді,—дейді. Сол кезде Бақтияр келеді. Бақтияр кірісімен әйелі алдынан тұра жүгіріп:</w:t>
      </w:r>
      <w:r>
        <w:br/>
        <w:t xml:space="preserve">—Е, мені тірідей өлді деп, Құран оқытып, әйел алмақшы болып жүр екенсің ғой, әйеліңді барып ал,—деп ұрысады.</w:t>
      </w:r>
      <w:r>
        <w:br/>
        <w:t xml:space="preserve">Бақтияр басында түсінбей, аң-таң болып отырады. Сәменге қарайды, жан-жаққа қарайды. Аң-таң. Сонда Сәмен:</w:t>
      </w:r>
      <w:r>
        <w:br/>
        <w:t xml:space="preserve">—Ә, Бақтияр, сенің әйелің ашуланбайды екен,—дейді. Сонда Бақтияр:</w:t>
      </w:r>
      <w:r>
        <w:br/>
        <w:t xml:space="preserve">—А, Құдай ұрған екен!—деп, сонда түсінеді.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301-302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ОҒК ққ ( 1093-бума, 2-дәптер)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Сәмен қу. Дереккөз: Бабалар сөзі: Жүзтомдық.—Астана: «Фолиант», 2011. Т. 77: Сатиралық ертегілер.—400 бет.. Беттер: 301-302. folkenu.kz корпусы. Қаралған күні 2026-07-18.</w:t>
      </w:r>
    </w:p>
  </w:body>
</w:document>
</file>