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before="240" w:after="120"/>
      </w:pPr>
      <w:r>
        <w:rPr>
          <w:b/>
          <w:sz w:val="36"/>
        </w:rPr>
        <w:t xml:space="preserve">Қара өлең</w:t>
      </w:r>
    </w:p>
    <w:p>
      <w:r>
        <w:rPr>
          <w:i/>
        </w:rPr>
        <w:t xml:space="preserve">Айтайын, айт дегенде төрт түлікті, Айыр өркеш түйеден жылқы мықты. Жылқының күштілігі сол емес пе, Адамды алпамсадай алып ұшты.</w:t>
      </w:r>
    </w:p>
    <w:p>
      <w:pPr>
        <w:spacing w:before="240" w:after="120"/>
      </w:pPr>
      <w:r>
        <w:rPr>
          <w:b/>
          <w:sz w:val="28"/>
        </w:rPr>
        <w:t xml:space="preserve">Қазақша</w:t>
      </w:r>
    </w:p>
    <w:p>
      <w:r>
        <w:rPr>
          <w:b/>
        </w:rPr>
        <w:t xml:space="preserve">Қара өлең</w:t>
      </w:r>
    </w:p>
    <w:p>
      <w:r>
        <w:t xml:space="preserve">Айтайын, айт дегенде төрт түлікті, </w:t>
      </w:r>
      <w:r>
        <w:br/>
        <w:t xml:space="preserve">Айыр өркеш түйеден жылқы мықты. </w:t>
      </w:r>
      <w:r>
        <w:br/>
        <w:t xml:space="preserve">Жылқының күштілігі сол емес пе, </w:t>
      </w:r>
      <w:r>
        <w:br/>
        <w:t xml:space="preserve">Адамды алпамсадай алып ұшты.</w:t>
      </w:r>
    </w:p>
    <w:p>
      <w:pPr>
        <w:spacing w:before="240" w:after="120"/>
      </w:pPr>
      <w:r>
        <w:rPr>
          <w:b/>
          <w:sz w:val="28"/>
        </w:rPr>
        <w:t xml:space="preserve">Паспорт</w:t>
      </w:r>
    </w:p>
    <w:p>
      <w:r>
        <w:rPr>
          <w:b/>
        </w:rPr>
        <w:t xml:space="preserve">Жинаушы: </w:t>
      </w:r>
      <w:r>
        <w:t xml:space="preserve">Көрсетілмеген</w:t>
      </w:r>
    </w:p>
    <w:p>
      <w:r>
        <w:rPr>
          <w:b/>
        </w:rPr>
        <w:t xml:space="preserve">Айтушы: </w:t>
      </w:r>
      <w:r>
        <w:t xml:space="preserve">Көрсетілмеген</w:t>
      </w:r>
    </w:p>
    <w:p>
      <w:r>
        <w:rPr>
          <w:b/>
        </w:rPr>
        <w:t xml:space="preserve">Жыл: </w:t>
      </w:r>
      <w:r>
        <w:t xml:space="preserve">2009</w:t>
      </w:r>
    </w:p>
    <w:p>
      <w:r>
        <w:rPr>
          <w:b/>
        </w:rPr>
        <w:t xml:space="preserve">Жазба ID: </w:t>
      </w:r>
      <w:r>
        <w:t xml:space="preserve">Көрсетілмеген</w:t>
      </w:r>
    </w:p>
    <w:p>
      <w:r>
        <w:rPr>
          <w:b/>
        </w:rPr>
        <w:t xml:space="preserve">Дереккөз кітап: </w:t>
      </w:r>
      <w:r>
        <w:t xml:space="preserve">Бабалар сөзі: Жүзтомдық.—Астана: «Фолиант», 2011. Т. 71: Қара өлең.—416 б.</w:t>
      </w:r>
    </w:p>
    <w:p>
      <w:r>
        <w:rPr>
          <w:b/>
        </w:rPr>
        <w:t xml:space="preserve">Беттер: </w:t>
      </w:r>
      <w:r>
        <w:t xml:space="preserve">11</w:t>
      </w:r>
    </w:p>
    <w:p>
      <w:pPr>
        <w:spacing w:before="240" w:after="120"/>
      </w:pPr>
      <w:r>
        <w:rPr>
          <w:b/>
          <w:sz w:val="28"/>
        </w:rPr>
        <w:t xml:space="preserve">Метадерек</w:t>
      </w:r>
    </w:p>
    <w:p>
      <w:r>
        <w:rPr>
          <w:b/>
        </w:rPr>
        <w:t xml:space="preserve">Институт: </w:t>
      </w:r>
      <w:r>
        <w:t xml:space="preserve">Әдебиет және өнер институты</w:t>
      </w:r>
    </w:p>
    <w:p>
      <w:r>
        <w:rPr>
          <w:b/>
        </w:rPr>
        <w:t xml:space="preserve">Ел: </w:t>
      </w:r>
      <w:r>
        <w:t xml:space="preserve">ҚХР</w:t>
      </w:r>
    </w:p>
    <w:p>
      <w:r>
        <w:rPr>
          <w:b/>
        </w:rPr>
        <w:t xml:space="preserve">Елді мекен: </w:t>
      </w:r>
      <w:r>
        <w:t xml:space="preserve">Шыңжаң</w:t>
      </w:r>
    </w:p>
    <w:p>
      <w:r>
        <w:rPr>
          <w:b/>
        </w:rPr>
        <w:t xml:space="preserve">Бастапқы формат: </w:t>
      </w:r>
      <w:r>
        <w:t xml:space="preserve">«Қара өлеңдер» //«Шинжаң халық» баспасы. Үрімжі, 2009)  жинағы</w:t>
      </w:r>
    </w:p>
    <w:p>
      <w:r>
        <w:rPr>
          <w:b/>
        </w:rPr>
        <w:t xml:space="preserve">Цифрланған формат: </w:t>
      </w:r>
      <w:r>
        <w:t xml:space="preserve">"Бабалар сөзі"</w:t>
      </w:r>
    </w:p>
    <w:p>
      <w:r>
        <w:rPr>
          <w:b/>
        </w:rPr>
        <w:t xml:space="preserve">Негізгі тіл: </w:t>
      </w:r>
      <w:r>
        <w:t xml:space="preserve">Қазақша</w:t>
      </w:r>
    </w:p>
    <w:p>
      <w:r>
        <w:rPr>
          <w:b/>
        </w:rPr>
        <w:t xml:space="preserve">Түпнұсқа тілі: </w:t>
      </w:r>
      <w:r>
        <w:t xml:space="preserve">Қазақша</w:t>
      </w:r>
    </w:p>
    <w:p>
      <w:r>
        <w:rPr>
          <w:b/>
        </w:rPr>
        <w:t xml:space="preserve">Жазу графикасы: </w:t>
      </w:r>
      <w:r>
        <w:t xml:space="preserve">Төте жазу</w:t>
      </w:r>
    </w:p>
    <w:p>
      <w:r>
        <w:rPr>
          <w:b/>
        </w:rPr>
        <w:t xml:space="preserve">Бастапқы тіл: </w:t>
      </w:r>
      <w:r>
        <w:t xml:space="preserve">Қазақша</w:t>
      </w:r>
    </w:p>
    <w:p>
      <w:r>
        <w:rPr>
          <w:b/>
        </w:rPr>
        <w:t xml:space="preserve">Мәтін тілі: </w:t>
      </w:r>
      <w:r>
        <w:t xml:space="preserve">Қазақша</w:t>
      </w:r>
    </w:p>
    <w:p>
      <w:pPr>
        <w:spacing w:before="240" w:after="120"/>
      </w:pPr>
      <w:r>
        <w:rPr>
          <w:b/>
          <w:sz w:val="28"/>
        </w:rPr>
        <w:t xml:space="preserve">Құқықтар және дәйексөз</w:t>
      </w:r>
    </w:p>
    <w:p>
      <w:r>
        <w:rPr>
          <w:b/>
        </w:rPr>
        <w:t xml:space="preserve">Лицензия: </w:t>
      </w:r>
      <w:r>
        <w:t xml:space="preserve">Көрсетілмеген</w:t>
      </w:r>
    </w:p>
    <w:p>
      <w:r>
        <w:rPr>
          <w:b/>
        </w:rPr>
        <w:t xml:space="preserve">Дереккөз: </w:t>
      </w:r>
      <w:r>
        <w:t xml:space="preserve">Көрсетілмеген</w:t>
      </w:r>
    </w:p>
    <w:p>
      <w:r>
        <w:rPr>
          <w:b/>
        </w:rPr>
        <w:t xml:space="preserve">Ұсынылған дәйексөз</w:t>
      </w:r>
    </w:p>
    <w:p>
      <w:r>
        <w:t xml:space="preserve">Қара өлең (2009). Дереккөз: Бабалар сөзі: Жүзтомдық.—Астана: «Фолиант», 2011. Т. 71: Қара өлең.—416 б.. Беттер: 11. folkenu.kz корпусы. Қаралған күні 2026-10-20.</w:t>
      </w:r>
    </w:p>
  </w:body>
</w:document>
</file>