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жорға сорлы болдың жал түскенде, Көрмеске иең сені ант ішкен бе? Жаныңды дауалайтын емші қайда, Жүре алмай аяғыңа қан түскенде?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Боз жорға сорлы болдың жал түскенде, Көрмеске иең сені ант ішкен бе? Жаныңды дауалайтын емші қайда, Жүре алмай аяғыңа қан түскенде?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Беттер: </w:t>
      </w:r>
      <w:r>
        <w:t xml:space="preserve">17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 томдық.—Астана: «Фолиант», 2004. Т. 12: Діни дастандар.—2005.—328 бет, суретті. Беттер: 17. folkenu.kz корпусы. Қаралған күні 2026-10-20.</w:t>
      </w:r>
    </w:p>
  </w:body>
</w:document>
</file>