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Ендеше, айтагенің айт дегенді, Әріптес төгілдіріп айтты өлеңді. Дәстүрлі қара өлеңнің бір бұтағы, Азырақ айтайықшы ат өлеңді.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Ендеше, айтагенің айт дегенді, Әріптес төгілдіріп айтты өлеңді. Дәстүрлі қара өлеңнің бір бұтағы, Азырақ айтайықшы ат өлеңді.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Well then, as you said, let’s say it, The colleague recited the poem eloquently. A branch of traditional verse, Let’s say a little about the horse poem.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18. folkenu.kz корпусы. Қаралған күні 2026-10-20.</w:t>
      </w:r>
    </w:p>
  </w:body>
</w:document>
</file>