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Жаз міндім жеңіл жылқы биебауға, Сондықтан бара алмадым жайлау тауға. Жылқыдан құры атымды ұстап мініп, Барамын ауылыңды аралауға.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Жаз міндім жеңіл жылқы биебауға, Сондықтан бара алмадым жайлау тауға. Жылқыдан құры атымды ұстап мініп, Барамын ауылыңды аралауға.</w:t>
      </w:r>
    </w:p>
    <w:p>
      <w:pPr>
        <w:spacing w:before="240" w:after="120"/>
      </w:pPr>
      <w:r>
        <w:rPr>
          <w:b/>
          <w:sz w:val="28"/>
        </w:rPr>
        <w:t xml:space="preserve">Ағылшын</w:t>
      </w:r>
    </w:p>
    <w:p>
      <w:r>
        <w:rPr>
          <w:b/>
        </w:rPr>
        <w:t xml:space="preserve">Qara Öleñ (Traditional Kazakh Folk Song)</w:t>
      </w:r>
    </w:p>
    <w:p>
      <w:r>
        <w:t xml:space="preserve">I mounted a light horse in summer,  </w:t>
      </w:r>
      <w:r>
        <w:br/>
        <w:t xml:space="preserve">That's why I couldn't go to the summer pasture.  </w:t>
      </w:r>
      <w:r>
        <w:br/>
        <w:t xml:space="preserve">Holding my horse tightly, I ride,  </w:t>
      </w:r>
      <w:r>
        <w:br/>
        <w:t xml:space="preserve">I will wander around your village.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Беттер: </w:t>
      </w:r>
      <w:r>
        <w:t xml:space="preserve">18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 томдық.—Астана: «Фолиант», 2004. Т. 12: Діни дастандар.—2005.—328 бет, суретті. Беттер: 18. folkenu.kz корпусы. Қаралған күні 2026-10-20.</w:t>
      </w:r>
    </w:p>
  </w:body>
</w:document>
</file>