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Су ішінде екі жайын, Бірі кетсе, бірі дайын. (Ай, 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Су ішінде екі жайын, Бірі кетсе, бірі дайын.</w:t>
      </w:r>
      <w:r>
        <w:br/>
        <w:t xml:space="preserve">(Ай,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32. folkenu.kz корпусы. Қаралған күні 2026-09-05.</w:t>
      </w:r>
    </w:p>
  </w:body>
</w:document>
</file>