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Бір анасы, Бір атасы, Бірнеше мың баласы. (Ай, күн, жұлдыздар)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Аспан әлемі</w:t>
      </w:r>
    </w:p>
    <w:p>
      <w:r>
        <w:t xml:space="preserve">Бір анасы, Бір атасы,</w:t>
      </w:r>
      <w:r>
        <w:br/>
        <w:t xml:space="preserve">Бірнеше мың баласы.</w:t>
      </w:r>
      <w:r>
        <w:br/>
        <w:t xml:space="preserve">(Ай, күн, жұлдыздар)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35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Аспан әлемі. Дереккөз: Бабалар сөзі: Жүзтомдық.—Астана: «Фолиант», 2010.  Т. 64: Жұмбақтар. — 432 бет.. Беттер: 35. folkenu.kz корпусы. Қаралған күні 2026-09-05.</w:t>
      </w:r>
    </w:p>
  </w:body>
</w:document>
</file>