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Төсек астында жарты нан.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Төсек астында жарты нан.</w:t>
      </w:r>
      <w:r>
        <w:br/>
        <w:t xml:space="preserve"> 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