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моншақ ішінде бір түйір қалам.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Көп моншақ ішінде бір түйір қалам.</w:t>
      </w:r>
      <w:r>
        <w:br/>
        <w:t xml:space="preserve">(Ай)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2026-10-21.</w:t>
      </w:r>
    </w:p>
  </w:body>
</w:document>
</file>