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Туғанда алтау едім, Өле-өле жетеу болдым. (Үркер)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Туғанда алтау едім, Өле-өле жетеу болдым.</w:t>
      </w:r>
      <w:r>
        <w:br/>
        <w:t xml:space="preserve">(Үркер)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2026-10-20.</w:t>
      </w:r>
    </w:p>
  </w:body>
</w:document>
</file>