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Шыққанда шығыны жоқ, Жауса жауын бүйірі тоқ, Қыста жылтыр қақ болар, Түртінектеп тынымы жоқ. (Өзен)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Шыққанда шығыны жоқ, Жауса жауын бүйірі тоқ, Қыста жылтыр қақ болар, Түртінектеп тынымы жоқ.</w:t>
      </w:r>
      <w:r>
        <w:br/>
        <w:t xml:space="preserve">(Өзен)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45-46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45-46. folkenu.kz корпусы. Қаралған күні 2026-10-20.</w:t>
      </w:r>
    </w:p>
  </w:body>
</w:document>
</file>